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5"/>
        <w:gridCol w:w="2187"/>
        <w:gridCol w:w="6034"/>
      </w:tblGrid>
      <w:tr w:rsidR="001D4156" w:rsidRPr="001D4156" w:rsidTr="001D4156">
        <w:trPr>
          <w:trHeight w:val="300"/>
        </w:trPr>
        <w:tc>
          <w:tcPr>
            <w:tcW w:w="1169" w:type="dxa"/>
            <w:noWrap/>
            <w:hideMark/>
          </w:tcPr>
          <w:p w:rsidR="001D4156" w:rsidRPr="001D4156" w:rsidRDefault="001D4156">
            <w:r w:rsidRPr="001D4156">
              <w:t>Наставни предмет</w:t>
            </w:r>
          </w:p>
        </w:tc>
        <w:tc>
          <w:tcPr>
            <w:tcW w:w="2187" w:type="dxa"/>
            <w:noWrap/>
            <w:hideMark/>
          </w:tcPr>
          <w:p w:rsidR="001D4156" w:rsidRPr="001D4156" w:rsidRDefault="001D4156">
            <w:r w:rsidRPr="001D4156">
              <w:t>Аутор-и</w:t>
            </w:r>
          </w:p>
        </w:tc>
        <w:tc>
          <w:tcPr>
            <w:tcW w:w="6034" w:type="dxa"/>
            <w:noWrap/>
            <w:hideMark/>
          </w:tcPr>
          <w:p w:rsidR="001D4156" w:rsidRPr="001D4156" w:rsidRDefault="001D4156">
            <w:r w:rsidRPr="001D4156">
              <w:t>Textbook name, publisher and year of publication</w:t>
            </w:r>
          </w:p>
        </w:tc>
      </w:tr>
      <w:tr w:rsidR="001D4156" w:rsidRPr="001D4156" w:rsidTr="001D4156">
        <w:trPr>
          <w:trHeight w:val="300"/>
        </w:trPr>
        <w:tc>
          <w:tcPr>
            <w:tcW w:w="1169" w:type="dxa"/>
            <w:noWrap/>
            <w:hideMark/>
          </w:tcPr>
          <w:p w:rsidR="001D4156" w:rsidRPr="001D4156" w:rsidRDefault="001D4156">
            <w:r w:rsidRPr="001D4156">
              <w:t>Српски језик и књижевност</w:t>
            </w:r>
          </w:p>
        </w:tc>
        <w:tc>
          <w:tcPr>
            <w:tcW w:w="2187" w:type="dxa"/>
            <w:noWrap/>
            <w:hideMark/>
          </w:tcPr>
          <w:p w:rsidR="001D4156" w:rsidRPr="001D4156" w:rsidRDefault="001D4156">
            <w:r w:rsidRPr="001D4156">
              <w:t>Миодраг Павловић</w:t>
            </w:r>
          </w:p>
        </w:tc>
        <w:tc>
          <w:tcPr>
            <w:tcW w:w="6034" w:type="dxa"/>
            <w:noWrap/>
            <w:hideMark/>
          </w:tcPr>
          <w:p w:rsidR="001D4156" w:rsidRPr="001D4156" w:rsidRDefault="001D4156">
            <w:r w:rsidRPr="001D4156">
              <w:t>Читанка за други разред гимназија и средњих стручних школа, Издавачка кућа "Klett" Beograd, 2022</w:t>
            </w:r>
          </w:p>
        </w:tc>
      </w:tr>
      <w:tr w:rsidR="001D4156" w:rsidRPr="001D4156" w:rsidTr="001D4156">
        <w:trPr>
          <w:trHeight w:val="300"/>
        </w:trPr>
        <w:tc>
          <w:tcPr>
            <w:tcW w:w="1169" w:type="dxa"/>
            <w:noWrap/>
            <w:hideMark/>
          </w:tcPr>
          <w:p w:rsidR="001D4156" w:rsidRPr="001D4156" w:rsidRDefault="001D4156">
            <w:r w:rsidRPr="001D4156">
              <w:t>Српски језик и књижевност</w:t>
            </w:r>
          </w:p>
        </w:tc>
        <w:tc>
          <w:tcPr>
            <w:tcW w:w="2187" w:type="dxa"/>
            <w:noWrap/>
            <w:hideMark/>
          </w:tcPr>
          <w:p w:rsidR="001D4156" w:rsidRPr="001D4156" w:rsidRDefault="001D4156">
            <w:r w:rsidRPr="001D4156">
              <w:t>Весна Ломпар, Александар Антић</w:t>
            </w:r>
          </w:p>
        </w:tc>
        <w:tc>
          <w:tcPr>
            <w:tcW w:w="6034" w:type="dxa"/>
            <w:noWrap/>
            <w:hideMark/>
          </w:tcPr>
          <w:p w:rsidR="001D4156" w:rsidRPr="001D4156" w:rsidRDefault="001D4156">
            <w:r w:rsidRPr="001D4156">
              <w:t>Граматика за други разред гимназија и средњих стручних школа, Издавачка кућа "Klett" Beograd, 2022</w:t>
            </w:r>
          </w:p>
        </w:tc>
      </w:tr>
      <w:tr w:rsidR="001D4156" w:rsidRPr="001D4156" w:rsidTr="001D4156">
        <w:trPr>
          <w:trHeight w:val="300"/>
        </w:trPr>
        <w:tc>
          <w:tcPr>
            <w:tcW w:w="1169" w:type="dxa"/>
            <w:noWrap/>
            <w:hideMark/>
          </w:tcPr>
          <w:p w:rsidR="001D4156" w:rsidRPr="001D4156" w:rsidRDefault="001D4156">
            <w:r w:rsidRPr="001D4156">
              <w:t>Енглески језик (1. страни језик)</w:t>
            </w:r>
          </w:p>
        </w:tc>
        <w:tc>
          <w:tcPr>
            <w:tcW w:w="2187" w:type="dxa"/>
            <w:noWrap/>
            <w:hideMark/>
          </w:tcPr>
          <w:p w:rsidR="001D4156" w:rsidRPr="001D4156" w:rsidRDefault="001D4156">
            <w:r w:rsidRPr="001D4156">
              <w:t>Гордана Марковић, Катарина Ковачевић</w:t>
            </w:r>
          </w:p>
        </w:tc>
        <w:tc>
          <w:tcPr>
            <w:tcW w:w="6034" w:type="dxa"/>
            <w:noWrap/>
            <w:hideMark/>
          </w:tcPr>
          <w:p w:rsidR="001D4156" w:rsidRPr="001D4156" w:rsidRDefault="001D4156">
            <w:r w:rsidRPr="001D4156">
              <w:t>Improving English, Завод за уџбенике, 2020</w:t>
            </w:r>
          </w:p>
        </w:tc>
      </w:tr>
      <w:tr w:rsidR="001D4156" w:rsidRPr="001D4156" w:rsidTr="001D4156">
        <w:trPr>
          <w:trHeight w:val="300"/>
        </w:trPr>
        <w:tc>
          <w:tcPr>
            <w:tcW w:w="1169" w:type="dxa"/>
            <w:noWrap/>
            <w:hideMark/>
          </w:tcPr>
          <w:p w:rsidR="001D4156" w:rsidRPr="001D4156" w:rsidRDefault="001D4156">
            <w:r w:rsidRPr="001D4156">
              <w:t>Физичко васпитање</w:t>
            </w:r>
          </w:p>
        </w:tc>
        <w:tc>
          <w:tcPr>
            <w:tcW w:w="2187" w:type="dxa"/>
            <w:noWrap/>
            <w:hideMark/>
          </w:tcPr>
          <w:p w:rsidR="001D4156" w:rsidRPr="001D4156" w:rsidRDefault="001D4156">
            <w:r w:rsidRPr="001D4156">
              <w:t>Бранко Крсмановић</w:t>
            </w:r>
          </w:p>
        </w:tc>
        <w:tc>
          <w:tcPr>
            <w:tcW w:w="6034" w:type="dxa"/>
            <w:noWrap/>
            <w:hideMark/>
          </w:tcPr>
          <w:p w:rsidR="001D4156" w:rsidRPr="001D4156" w:rsidRDefault="001D4156">
            <w:r w:rsidRPr="001D4156">
              <w:t>Час визичког вежбања, Факултет спорта и физичког васпитања, Нови Сад, 1996</w:t>
            </w:r>
          </w:p>
        </w:tc>
      </w:tr>
      <w:tr w:rsidR="001D4156" w:rsidRPr="001D4156" w:rsidTr="001D4156">
        <w:trPr>
          <w:trHeight w:val="300"/>
        </w:trPr>
        <w:tc>
          <w:tcPr>
            <w:tcW w:w="1169" w:type="dxa"/>
            <w:noWrap/>
            <w:hideMark/>
          </w:tcPr>
          <w:p w:rsidR="001D4156" w:rsidRPr="001D4156" w:rsidRDefault="001D4156">
            <w:r w:rsidRPr="001D4156">
              <w:t>Математика</w:t>
            </w:r>
          </w:p>
        </w:tc>
        <w:tc>
          <w:tcPr>
            <w:tcW w:w="2187" w:type="dxa"/>
            <w:noWrap/>
            <w:hideMark/>
          </w:tcPr>
          <w:p w:rsidR="001D4156" w:rsidRPr="001D4156" w:rsidRDefault="001D4156">
            <w:r w:rsidRPr="001D4156">
              <w:t>Бранимир Шешеља и други</w:t>
            </w:r>
          </w:p>
        </w:tc>
        <w:tc>
          <w:tcPr>
            <w:tcW w:w="6034" w:type="dxa"/>
            <w:noWrap/>
            <w:hideMark/>
          </w:tcPr>
          <w:p w:rsidR="001D4156" w:rsidRPr="001D4156" w:rsidRDefault="001D4156">
            <w:r w:rsidRPr="001D4156">
              <w:t>Математика за четворогодишње школе са три часа недељно и трогодишње школе: прехрамбену, економску, саобраћајну, геолошку, грађевинску, машинску, хемијску и дрвопрерађивачку, JП „ЗАВОД ЗА УЏБЕНИКЕ”, 1991</w:t>
            </w:r>
          </w:p>
        </w:tc>
      </w:tr>
      <w:tr w:rsidR="001D4156" w:rsidRPr="001D4156" w:rsidTr="001D4156">
        <w:trPr>
          <w:trHeight w:val="300"/>
        </w:trPr>
        <w:tc>
          <w:tcPr>
            <w:tcW w:w="1169" w:type="dxa"/>
            <w:noWrap/>
            <w:hideMark/>
          </w:tcPr>
          <w:p w:rsidR="001D4156" w:rsidRPr="001D4156" w:rsidRDefault="001D4156">
            <w:r w:rsidRPr="001D4156">
              <w:t>Математика</w:t>
            </w:r>
          </w:p>
        </w:tc>
        <w:tc>
          <w:tcPr>
            <w:tcW w:w="2187" w:type="dxa"/>
            <w:noWrap/>
            <w:hideMark/>
          </w:tcPr>
          <w:p w:rsidR="001D4156" w:rsidRPr="001D4156" w:rsidRDefault="001D4156">
            <w:r w:rsidRPr="001D4156">
              <w:t>Вене Богосавoв</w:t>
            </w:r>
          </w:p>
        </w:tc>
        <w:tc>
          <w:tcPr>
            <w:tcW w:w="6034" w:type="dxa"/>
            <w:noWrap/>
            <w:hideMark/>
          </w:tcPr>
          <w:p w:rsidR="001D4156" w:rsidRPr="001D4156" w:rsidRDefault="001D4156">
            <w:r w:rsidRPr="001D4156">
              <w:t>Збирка решених задатака из математике 2, JП „ЗАВОД ЗА УЏБЕНИКЕ”, 2008</w:t>
            </w:r>
          </w:p>
        </w:tc>
      </w:tr>
      <w:tr w:rsidR="001D4156" w:rsidRPr="001D4156" w:rsidTr="001D4156">
        <w:trPr>
          <w:trHeight w:val="300"/>
        </w:trPr>
        <w:tc>
          <w:tcPr>
            <w:tcW w:w="1169" w:type="dxa"/>
            <w:noWrap/>
            <w:hideMark/>
          </w:tcPr>
          <w:p w:rsidR="001D4156" w:rsidRPr="001D4156" w:rsidRDefault="001D4156">
            <w:r w:rsidRPr="001D4156">
              <w:t>Ликовна култура</w:t>
            </w:r>
          </w:p>
        </w:tc>
        <w:tc>
          <w:tcPr>
            <w:tcW w:w="2187" w:type="dxa"/>
            <w:noWrap/>
            <w:hideMark/>
          </w:tcPr>
          <w:p w:rsidR="001D4156" w:rsidRPr="001D4156" w:rsidRDefault="001D4156">
            <w:r w:rsidRPr="001D4156">
              <w:t>Лидија Жупанић Чуица</w:t>
            </w:r>
          </w:p>
        </w:tc>
        <w:tc>
          <w:tcPr>
            <w:tcW w:w="6034" w:type="dxa"/>
            <w:noWrap/>
            <w:hideMark/>
          </w:tcPr>
          <w:p w:rsidR="001D4156" w:rsidRPr="001D4156" w:rsidRDefault="001D4156">
            <w:r w:rsidRPr="001D4156">
              <w:t>Ликовна култура, уџбеник за други разред средње школе, Клет, 2014</w:t>
            </w:r>
          </w:p>
        </w:tc>
      </w:tr>
      <w:tr w:rsidR="001D4156" w:rsidRPr="001D4156" w:rsidTr="001D4156">
        <w:trPr>
          <w:trHeight w:val="300"/>
        </w:trPr>
        <w:tc>
          <w:tcPr>
            <w:tcW w:w="1169" w:type="dxa"/>
            <w:noWrap/>
            <w:hideMark/>
          </w:tcPr>
          <w:p w:rsidR="001D4156" w:rsidRPr="001D4156" w:rsidRDefault="001D4156">
            <w:r w:rsidRPr="001D4156">
              <w:t>Аналитичка хемија</w:t>
            </w:r>
          </w:p>
        </w:tc>
        <w:tc>
          <w:tcPr>
            <w:tcW w:w="2187" w:type="dxa"/>
            <w:noWrap/>
            <w:hideMark/>
          </w:tcPr>
          <w:p w:rsidR="001D4156" w:rsidRPr="001D4156" w:rsidRDefault="001D4156">
            <w:r w:rsidRPr="001D4156">
              <w:t>М. Крајчевић, М. Игњатов и О. Младеновић</w:t>
            </w:r>
          </w:p>
        </w:tc>
        <w:tc>
          <w:tcPr>
            <w:tcW w:w="6034" w:type="dxa"/>
            <w:noWrap/>
            <w:hideMark/>
          </w:tcPr>
          <w:p w:rsidR="001D4156" w:rsidRPr="001D4156" w:rsidRDefault="001D4156">
            <w:r w:rsidRPr="001D4156">
              <w:t>Аналитичка хемија за средње школе, Завод за уџбенике и наставна средства, Београд, 1997</w:t>
            </w:r>
          </w:p>
        </w:tc>
      </w:tr>
      <w:tr w:rsidR="001D4156" w:rsidRPr="001D4156" w:rsidTr="001D4156">
        <w:trPr>
          <w:trHeight w:val="300"/>
        </w:trPr>
        <w:tc>
          <w:tcPr>
            <w:tcW w:w="1169" w:type="dxa"/>
            <w:noWrap/>
            <w:hideMark/>
          </w:tcPr>
          <w:p w:rsidR="001D4156" w:rsidRPr="001D4156" w:rsidRDefault="001D4156">
            <w:r w:rsidRPr="001D4156">
              <w:t>Органска хемија</w:t>
            </w:r>
          </w:p>
        </w:tc>
        <w:tc>
          <w:tcPr>
            <w:tcW w:w="2187" w:type="dxa"/>
            <w:noWrap/>
            <w:hideMark/>
          </w:tcPr>
          <w:p w:rsidR="001D4156" w:rsidRPr="001D4156" w:rsidRDefault="001D4156">
            <w:r w:rsidRPr="001D4156">
              <w:t>А. Милановић, В. Павловић</w:t>
            </w:r>
          </w:p>
        </w:tc>
        <w:tc>
          <w:tcPr>
            <w:tcW w:w="6034" w:type="dxa"/>
            <w:noWrap/>
            <w:hideMark/>
          </w:tcPr>
          <w:p w:rsidR="001D4156" w:rsidRPr="001D4156" w:rsidRDefault="001D4156">
            <w:pPr>
              <w:rPr>
                <w:lang w:val="ru-RU"/>
              </w:rPr>
            </w:pPr>
            <w:r w:rsidRPr="001D4156">
              <w:rPr>
                <w:lang w:val="ru-RU"/>
              </w:rPr>
              <w:t>Органска хемија са практикумом за вежбе за први и други разред,, Завод за уџбенике и наставна средства, Београд,, 2006</w:t>
            </w:r>
          </w:p>
        </w:tc>
      </w:tr>
      <w:tr w:rsidR="001D4156" w:rsidRPr="001D4156" w:rsidTr="001D4156">
        <w:trPr>
          <w:trHeight w:val="300"/>
        </w:trPr>
        <w:tc>
          <w:tcPr>
            <w:tcW w:w="1169" w:type="dxa"/>
            <w:noWrap/>
            <w:hideMark/>
          </w:tcPr>
          <w:p w:rsidR="001D4156" w:rsidRPr="001D4156" w:rsidRDefault="001D4156">
            <w:r w:rsidRPr="001D4156">
              <w:t>Аналитичка хемија (вежбе)</w:t>
            </w:r>
          </w:p>
        </w:tc>
        <w:tc>
          <w:tcPr>
            <w:tcW w:w="2187" w:type="dxa"/>
            <w:noWrap/>
            <w:hideMark/>
          </w:tcPr>
          <w:p w:rsidR="001D4156" w:rsidRPr="001D4156" w:rsidRDefault="001D4156">
            <w:pPr>
              <w:rPr>
                <w:lang w:val="ru-RU"/>
              </w:rPr>
            </w:pPr>
            <w:r w:rsidRPr="001D4156">
              <w:rPr>
                <w:lang w:val="ru-RU"/>
              </w:rPr>
              <w:t>М. Крајчевић, М. Игњатов и О. Младеновић</w:t>
            </w:r>
          </w:p>
        </w:tc>
        <w:tc>
          <w:tcPr>
            <w:tcW w:w="6034" w:type="dxa"/>
            <w:noWrap/>
            <w:hideMark/>
          </w:tcPr>
          <w:p w:rsidR="001D4156" w:rsidRPr="001D4156" w:rsidRDefault="001D4156">
            <w:pPr>
              <w:rPr>
                <w:lang w:val="ru-RU"/>
              </w:rPr>
            </w:pPr>
            <w:r w:rsidRPr="001D4156">
              <w:rPr>
                <w:lang w:val="ru-RU"/>
              </w:rPr>
              <w:t>Практикум из аналитичке хемије, Завод за уџбенике и наставна средства, 1997</w:t>
            </w:r>
          </w:p>
        </w:tc>
      </w:tr>
      <w:tr w:rsidR="001D4156" w:rsidRPr="001D4156" w:rsidTr="001D4156">
        <w:trPr>
          <w:trHeight w:val="300"/>
        </w:trPr>
        <w:tc>
          <w:tcPr>
            <w:tcW w:w="1169" w:type="dxa"/>
            <w:noWrap/>
            <w:hideMark/>
          </w:tcPr>
          <w:p w:rsidR="001D4156" w:rsidRPr="001D4156" w:rsidRDefault="001D4156">
            <w:r w:rsidRPr="001D4156">
              <w:t>Технолошке операције (теорија)</w:t>
            </w:r>
          </w:p>
        </w:tc>
        <w:tc>
          <w:tcPr>
            <w:tcW w:w="2187" w:type="dxa"/>
            <w:noWrap/>
            <w:hideMark/>
          </w:tcPr>
          <w:p w:rsidR="001D4156" w:rsidRPr="001D4156" w:rsidRDefault="001D4156">
            <w:pPr>
              <w:rPr>
                <w:lang w:val="ru-RU"/>
              </w:rPr>
            </w:pPr>
            <w:r w:rsidRPr="001D4156">
              <w:rPr>
                <w:lang w:val="ru-RU"/>
              </w:rPr>
              <w:t>Др Светомир Цвијовић, Др Слободан Кончар-Ђурђевић и др Радмила Цвијовић</w:t>
            </w:r>
          </w:p>
        </w:tc>
        <w:tc>
          <w:tcPr>
            <w:tcW w:w="6034" w:type="dxa"/>
            <w:noWrap/>
            <w:hideMark/>
          </w:tcPr>
          <w:p w:rsidR="001D4156" w:rsidRPr="001D4156" w:rsidRDefault="001D4156">
            <w:pPr>
              <w:rPr>
                <w:lang w:val="ru-RU"/>
              </w:rPr>
            </w:pPr>
            <w:r w:rsidRPr="001D4156">
              <w:rPr>
                <w:lang w:val="ru-RU"/>
              </w:rPr>
              <w:t xml:space="preserve">Машине, апарати и операције за </w:t>
            </w:r>
            <w:r w:rsidRPr="001D4156">
              <w:t>II</w:t>
            </w:r>
            <w:r w:rsidRPr="001D4156">
              <w:rPr>
                <w:lang w:val="ru-RU"/>
              </w:rPr>
              <w:t xml:space="preserve">, </w:t>
            </w:r>
            <w:r w:rsidRPr="001D4156">
              <w:t>III</w:t>
            </w:r>
            <w:r w:rsidRPr="001D4156">
              <w:rPr>
                <w:lang w:val="ru-RU"/>
              </w:rPr>
              <w:t xml:space="preserve"> и </w:t>
            </w:r>
            <w:r w:rsidRPr="001D4156">
              <w:t>IV</w:t>
            </w:r>
            <w:r w:rsidRPr="001D4156">
              <w:rPr>
                <w:lang w:val="ru-RU"/>
              </w:rPr>
              <w:t xml:space="preserve"> разред стручне школе за трогодишње и четворогодишње образовање у области хемије, неметала и прераде хране,, Завод за уџбенике и наставна средства Београд, 1989</w:t>
            </w:r>
          </w:p>
        </w:tc>
      </w:tr>
      <w:tr w:rsidR="001D4156" w:rsidRPr="001D4156" w:rsidTr="001D4156">
        <w:trPr>
          <w:trHeight w:val="300"/>
        </w:trPr>
        <w:tc>
          <w:tcPr>
            <w:tcW w:w="1169" w:type="dxa"/>
            <w:noWrap/>
            <w:hideMark/>
          </w:tcPr>
          <w:p w:rsidR="001D4156" w:rsidRPr="001D4156" w:rsidRDefault="001D4156">
            <w:r w:rsidRPr="001D4156">
              <w:t>Технолошке операције (вежбе)</w:t>
            </w:r>
          </w:p>
        </w:tc>
        <w:tc>
          <w:tcPr>
            <w:tcW w:w="2187" w:type="dxa"/>
            <w:noWrap/>
            <w:hideMark/>
          </w:tcPr>
          <w:p w:rsidR="001D4156" w:rsidRPr="001D4156" w:rsidRDefault="001D4156">
            <w:pPr>
              <w:rPr>
                <w:lang w:val="ru-RU"/>
              </w:rPr>
            </w:pPr>
            <w:r w:rsidRPr="001D4156">
              <w:rPr>
                <w:lang w:val="ru-RU"/>
              </w:rPr>
              <w:t>Душанка Ивановић и Миланка Добричанин</w:t>
            </w:r>
          </w:p>
        </w:tc>
        <w:tc>
          <w:tcPr>
            <w:tcW w:w="6034" w:type="dxa"/>
            <w:noWrap/>
            <w:hideMark/>
          </w:tcPr>
          <w:p w:rsidR="001D4156" w:rsidRPr="001D4156" w:rsidRDefault="001D4156">
            <w:pPr>
              <w:rPr>
                <w:lang w:val="ru-RU"/>
              </w:rPr>
            </w:pPr>
            <w:r w:rsidRPr="001D4156">
              <w:rPr>
                <w:lang w:val="ru-RU"/>
              </w:rPr>
              <w:t xml:space="preserve">Практикум из машина, апарата и операција, за </w:t>
            </w:r>
            <w:r w:rsidRPr="001D4156">
              <w:t>II</w:t>
            </w:r>
            <w:r w:rsidRPr="001D4156">
              <w:rPr>
                <w:lang w:val="ru-RU"/>
              </w:rPr>
              <w:t xml:space="preserve">, </w:t>
            </w:r>
            <w:r w:rsidRPr="001D4156">
              <w:t>III</w:t>
            </w:r>
            <w:r w:rsidRPr="001D4156">
              <w:rPr>
                <w:lang w:val="ru-RU"/>
              </w:rPr>
              <w:t xml:space="preserve"> и </w:t>
            </w:r>
            <w:r w:rsidRPr="001D4156">
              <w:t>IV</w:t>
            </w:r>
            <w:r w:rsidRPr="001D4156">
              <w:rPr>
                <w:lang w:val="ru-RU"/>
              </w:rPr>
              <w:t xml:space="preserve"> разред стручне школе, Завод за уџбенике и наставна средства Београд, 1990</w:t>
            </w:r>
          </w:p>
        </w:tc>
      </w:tr>
      <w:tr w:rsidR="001D4156" w:rsidRPr="001D4156" w:rsidTr="001D4156">
        <w:trPr>
          <w:trHeight w:val="300"/>
        </w:trPr>
        <w:tc>
          <w:tcPr>
            <w:tcW w:w="1169" w:type="dxa"/>
            <w:noWrap/>
            <w:hideMark/>
          </w:tcPr>
          <w:p w:rsidR="001D4156" w:rsidRPr="001D4156" w:rsidRDefault="001D4156">
            <w:r w:rsidRPr="001D4156">
              <w:t>Грађанско васпитање (обавезни изборни)</w:t>
            </w:r>
          </w:p>
        </w:tc>
        <w:tc>
          <w:tcPr>
            <w:tcW w:w="2187" w:type="dxa"/>
            <w:noWrap/>
            <w:hideMark/>
          </w:tcPr>
          <w:p w:rsidR="001D4156" w:rsidRPr="001D4156" w:rsidRDefault="001D4156">
            <w:r w:rsidRPr="001D4156">
              <w:t>Група аутора</w:t>
            </w:r>
          </w:p>
        </w:tc>
        <w:tc>
          <w:tcPr>
            <w:tcW w:w="6034" w:type="dxa"/>
            <w:noWrap/>
            <w:hideMark/>
          </w:tcPr>
          <w:p w:rsidR="001D4156" w:rsidRPr="001D4156" w:rsidRDefault="001D4156">
            <w:r w:rsidRPr="001D4156">
              <w:t>Грађанско васпитање за 2.  разред средње школе, Министарство просвете и спорта, Република Србија, 2002</w:t>
            </w:r>
          </w:p>
        </w:tc>
      </w:tr>
      <w:tr w:rsidR="001D4156" w:rsidRPr="001D4156" w:rsidTr="001D4156">
        <w:trPr>
          <w:trHeight w:val="300"/>
        </w:trPr>
        <w:tc>
          <w:tcPr>
            <w:tcW w:w="1169" w:type="dxa"/>
            <w:noWrap/>
            <w:hideMark/>
          </w:tcPr>
          <w:p w:rsidR="001D4156" w:rsidRPr="001D4156" w:rsidRDefault="001D4156">
            <w:r w:rsidRPr="001D4156">
              <w:t>Музичка култура (изборни)</w:t>
            </w:r>
          </w:p>
        </w:tc>
        <w:tc>
          <w:tcPr>
            <w:tcW w:w="2187" w:type="dxa"/>
            <w:noWrap/>
            <w:hideMark/>
          </w:tcPr>
          <w:p w:rsidR="001D4156" w:rsidRPr="001D4156" w:rsidRDefault="001D4156">
            <w:r w:rsidRPr="001D4156">
              <w:t>Драгутиновић Миливоје, Братић Томислав</w:t>
            </w:r>
          </w:p>
        </w:tc>
        <w:tc>
          <w:tcPr>
            <w:tcW w:w="6034" w:type="dxa"/>
            <w:noWrap/>
            <w:hideMark/>
          </w:tcPr>
          <w:p w:rsidR="001D4156" w:rsidRPr="001D4156" w:rsidRDefault="001D4156">
            <w:r w:rsidRPr="001D4156">
              <w:t>Музичка култура за средњње школе, ЗУНС, 2022</w:t>
            </w:r>
          </w:p>
        </w:tc>
      </w:tr>
    </w:tbl>
    <w:p w:rsidR="00A56647" w:rsidRDefault="00A56647">
      <w:bookmarkStart w:id="0" w:name="_GoBack"/>
      <w:bookmarkEnd w:id="0"/>
    </w:p>
    <w:sectPr w:rsidR="00A56647" w:rsidSect="001D4156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156"/>
    <w:rsid w:val="001D4156"/>
    <w:rsid w:val="00A529A7"/>
    <w:rsid w:val="00A5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41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41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2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1931</Characters>
  <Application>Microsoft Office Word</Application>
  <DocSecurity>0</DocSecurity>
  <Lines>16</Lines>
  <Paragraphs>4</Paragraphs>
  <ScaleCrop>false</ScaleCrop>
  <Company/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2024-02-19T10:30:00Z</dcterms:created>
  <dcterms:modified xsi:type="dcterms:W3CDTF">2024-02-19T10:30:00Z</dcterms:modified>
</cp:coreProperties>
</file>